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A42" w:rsidRPr="00FB5392" w:rsidRDefault="00573BD0">
      <w:pPr>
        <w:rPr>
          <w:sz w:val="36"/>
          <w:szCs w:val="36"/>
        </w:rPr>
      </w:pPr>
      <w:r>
        <w:rPr>
          <w:noProof/>
          <w:sz w:val="36"/>
          <w:szCs w:val="36"/>
          <w:lang w:eastAsia="en-GB"/>
        </w:rPr>
        <w:drawing>
          <wp:anchor distT="0" distB="0" distL="114300" distR="114300" simplePos="0" relativeHeight="251658240" behindDoc="1" locked="0" layoutInCell="1" allowOverlap="1">
            <wp:simplePos x="0" y="0"/>
            <wp:positionH relativeFrom="column">
              <wp:posOffset>4133850</wp:posOffset>
            </wp:positionH>
            <wp:positionV relativeFrom="paragraph">
              <wp:posOffset>-504825</wp:posOffset>
            </wp:positionV>
            <wp:extent cx="2214880" cy="7772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u_colour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4880" cy="777240"/>
                    </a:xfrm>
                    <a:prstGeom prst="rect">
                      <a:avLst/>
                    </a:prstGeom>
                  </pic:spPr>
                </pic:pic>
              </a:graphicData>
            </a:graphic>
            <wp14:sizeRelH relativeFrom="page">
              <wp14:pctWidth>0</wp14:pctWidth>
            </wp14:sizeRelH>
            <wp14:sizeRelV relativeFrom="page">
              <wp14:pctHeight>0</wp14:pctHeight>
            </wp14:sizeRelV>
          </wp:anchor>
        </w:drawing>
      </w:r>
      <w:r w:rsidR="00D73A42" w:rsidRPr="00FB5392">
        <w:rPr>
          <w:sz w:val="36"/>
          <w:szCs w:val="36"/>
        </w:rPr>
        <w:t>Casework Coordinator</w:t>
      </w:r>
      <w:r>
        <w:rPr>
          <w:sz w:val="36"/>
          <w:szCs w:val="36"/>
        </w:rPr>
        <w:t xml:space="preserve"> Notes</w:t>
      </w:r>
    </w:p>
    <w:p w:rsidR="00FB5392" w:rsidRDefault="00FB5392">
      <w:pPr>
        <w:rPr>
          <w:sz w:val="28"/>
          <w:szCs w:val="28"/>
        </w:rPr>
      </w:pPr>
    </w:p>
    <w:p w:rsidR="00120DAD" w:rsidRPr="00120DAD" w:rsidRDefault="00120DAD">
      <w:pPr>
        <w:rPr>
          <w:b/>
          <w:sz w:val="28"/>
          <w:szCs w:val="28"/>
        </w:rPr>
      </w:pPr>
      <w:r w:rsidRPr="00120DAD">
        <w:rPr>
          <w:b/>
          <w:sz w:val="28"/>
          <w:szCs w:val="28"/>
        </w:rPr>
        <w:t>Introduction</w:t>
      </w:r>
    </w:p>
    <w:p w:rsidR="00D73A42" w:rsidRPr="00FB5392" w:rsidRDefault="00B82192">
      <w:pPr>
        <w:rPr>
          <w:sz w:val="28"/>
          <w:szCs w:val="28"/>
        </w:rPr>
      </w:pPr>
      <w:r>
        <w:rPr>
          <w:sz w:val="28"/>
          <w:szCs w:val="28"/>
        </w:rPr>
        <w:t xml:space="preserve">For those not aware of the work that UCU does, </w:t>
      </w:r>
      <w:r w:rsidR="00744FF0">
        <w:rPr>
          <w:sz w:val="28"/>
          <w:szCs w:val="28"/>
        </w:rPr>
        <w:t>a lot of work goes on behind the scenes helping individual mem</w:t>
      </w:r>
      <w:r w:rsidR="00875D6A">
        <w:rPr>
          <w:sz w:val="28"/>
          <w:szCs w:val="28"/>
        </w:rPr>
        <w:t>bers with issues they have.</w:t>
      </w:r>
    </w:p>
    <w:p w:rsidR="00FB5392" w:rsidRDefault="00B82192">
      <w:pPr>
        <w:rPr>
          <w:sz w:val="28"/>
          <w:szCs w:val="28"/>
        </w:rPr>
      </w:pPr>
      <w:r>
        <w:rPr>
          <w:sz w:val="28"/>
          <w:szCs w:val="28"/>
        </w:rPr>
        <w:t xml:space="preserve">We help, </w:t>
      </w:r>
      <w:proofErr w:type="gramStart"/>
      <w:r>
        <w:rPr>
          <w:sz w:val="28"/>
          <w:szCs w:val="28"/>
        </w:rPr>
        <w:t>advise</w:t>
      </w:r>
      <w:proofErr w:type="gramEnd"/>
      <w:r>
        <w:rPr>
          <w:sz w:val="28"/>
          <w:szCs w:val="28"/>
        </w:rPr>
        <w:t xml:space="preserve"> and represent on a variety of different work-related issues.</w:t>
      </w:r>
    </w:p>
    <w:p w:rsidR="002476F0" w:rsidRDefault="002476F0">
      <w:pPr>
        <w:rPr>
          <w:sz w:val="28"/>
          <w:szCs w:val="28"/>
        </w:rPr>
      </w:pPr>
    </w:p>
    <w:p w:rsidR="00FB5392" w:rsidRPr="00FB5392" w:rsidRDefault="00FB5392">
      <w:pPr>
        <w:rPr>
          <w:sz w:val="28"/>
          <w:szCs w:val="28"/>
        </w:rPr>
      </w:pPr>
      <w:r w:rsidRPr="00FB5392">
        <w:rPr>
          <w:sz w:val="28"/>
          <w:szCs w:val="28"/>
        </w:rPr>
        <w:t>The cases vary and can cover:-</w:t>
      </w:r>
    </w:p>
    <w:p w:rsidR="00FB5392" w:rsidRDefault="00FB5392" w:rsidP="00120DAD">
      <w:pPr>
        <w:pStyle w:val="ListParagraph"/>
        <w:numPr>
          <w:ilvl w:val="0"/>
          <w:numId w:val="1"/>
        </w:numPr>
        <w:spacing w:before="240" w:after="0"/>
        <w:rPr>
          <w:sz w:val="28"/>
          <w:szCs w:val="28"/>
        </w:rPr>
      </w:pPr>
      <w:r>
        <w:rPr>
          <w:sz w:val="28"/>
          <w:szCs w:val="28"/>
        </w:rPr>
        <w:t>Appraisal issues and advising on whether an Appraisal should be signed</w:t>
      </w:r>
      <w:r w:rsidR="00120DAD">
        <w:rPr>
          <w:sz w:val="28"/>
          <w:szCs w:val="28"/>
        </w:rPr>
        <w:t xml:space="preserve"> if the </w:t>
      </w:r>
      <w:proofErr w:type="spellStart"/>
      <w:r w:rsidR="00120DAD">
        <w:rPr>
          <w:sz w:val="28"/>
          <w:szCs w:val="28"/>
        </w:rPr>
        <w:t>Appraisee</w:t>
      </w:r>
      <w:proofErr w:type="spellEnd"/>
      <w:r w:rsidR="00120DAD">
        <w:rPr>
          <w:sz w:val="28"/>
          <w:szCs w:val="28"/>
        </w:rPr>
        <w:t xml:space="preserve"> disagrees with the Appraiser</w:t>
      </w:r>
    </w:p>
    <w:p w:rsidR="00120DAD" w:rsidRDefault="00120DAD" w:rsidP="00120DAD">
      <w:pPr>
        <w:pStyle w:val="ListParagraph"/>
        <w:spacing w:before="240" w:after="0"/>
        <w:rPr>
          <w:sz w:val="28"/>
          <w:szCs w:val="28"/>
        </w:rPr>
      </w:pPr>
    </w:p>
    <w:p w:rsidR="00120DAD" w:rsidRDefault="00120DAD" w:rsidP="00120DAD">
      <w:pPr>
        <w:pStyle w:val="ListParagraph"/>
        <w:numPr>
          <w:ilvl w:val="0"/>
          <w:numId w:val="1"/>
        </w:numPr>
        <w:spacing w:before="240" w:after="0"/>
        <w:rPr>
          <w:sz w:val="28"/>
          <w:szCs w:val="28"/>
        </w:rPr>
      </w:pPr>
      <w:r>
        <w:rPr>
          <w:sz w:val="28"/>
          <w:szCs w:val="28"/>
        </w:rPr>
        <w:t>Capability – whether an issue with MEQs or Research outputs</w:t>
      </w:r>
    </w:p>
    <w:p w:rsidR="00120DAD" w:rsidRDefault="00120DAD" w:rsidP="00120DAD">
      <w:pPr>
        <w:pStyle w:val="ListParagraph"/>
        <w:spacing w:before="240" w:after="0"/>
        <w:rPr>
          <w:sz w:val="28"/>
          <w:szCs w:val="28"/>
        </w:rPr>
      </w:pPr>
    </w:p>
    <w:p w:rsidR="00FB5392" w:rsidRDefault="00FB5392" w:rsidP="00120DAD">
      <w:pPr>
        <w:pStyle w:val="ListParagraph"/>
        <w:numPr>
          <w:ilvl w:val="0"/>
          <w:numId w:val="1"/>
        </w:numPr>
        <w:spacing w:before="240" w:after="0"/>
        <w:rPr>
          <w:sz w:val="28"/>
          <w:szCs w:val="28"/>
        </w:rPr>
      </w:pPr>
      <w:r w:rsidRPr="00FB5392">
        <w:rPr>
          <w:sz w:val="28"/>
          <w:szCs w:val="28"/>
        </w:rPr>
        <w:t xml:space="preserve">Problems with flexible working requests </w:t>
      </w:r>
    </w:p>
    <w:p w:rsidR="00120DAD" w:rsidRDefault="00120DAD" w:rsidP="00120DAD">
      <w:pPr>
        <w:pStyle w:val="ListParagraph"/>
        <w:spacing w:before="240" w:after="0"/>
        <w:rPr>
          <w:sz w:val="28"/>
          <w:szCs w:val="28"/>
        </w:rPr>
      </w:pPr>
    </w:p>
    <w:p w:rsidR="00FB5392" w:rsidRDefault="00FB5392" w:rsidP="00120DAD">
      <w:pPr>
        <w:pStyle w:val="ListParagraph"/>
        <w:numPr>
          <w:ilvl w:val="0"/>
          <w:numId w:val="1"/>
        </w:numPr>
        <w:spacing w:before="240" w:after="0"/>
        <w:rPr>
          <w:sz w:val="28"/>
          <w:szCs w:val="28"/>
        </w:rPr>
      </w:pPr>
      <w:r w:rsidRPr="00FB5392">
        <w:rPr>
          <w:sz w:val="28"/>
          <w:szCs w:val="28"/>
        </w:rPr>
        <w:t xml:space="preserve">Advising on </w:t>
      </w:r>
      <w:r>
        <w:rPr>
          <w:sz w:val="28"/>
          <w:szCs w:val="28"/>
        </w:rPr>
        <w:t>acting as a</w:t>
      </w:r>
      <w:r w:rsidRPr="00FB5392">
        <w:rPr>
          <w:sz w:val="28"/>
          <w:szCs w:val="28"/>
        </w:rPr>
        <w:t xml:space="preserve"> witness </w:t>
      </w:r>
      <w:r w:rsidR="00120DAD">
        <w:rPr>
          <w:sz w:val="28"/>
          <w:szCs w:val="28"/>
        </w:rPr>
        <w:t>and what to expect.</w:t>
      </w:r>
    </w:p>
    <w:p w:rsidR="00120DAD" w:rsidRPr="00120DAD" w:rsidRDefault="00120DAD" w:rsidP="00120DAD">
      <w:pPr>
        <w:pStyle w:val="ListParagraph"/>
        <w:rPr>
          <w:sz w:val="28"/>
          <w:szCs w:val="28"/>
        </w:rPr>
      </w:pPr>
    </w:p>
    <w:p w:rsidR="00FB5392" w:rsidRDefault="00FB5392" w:rsidP="00120DAD">
      <w:pPr>
        <w:pStyle w:val="ListParagraph"/>
        <w:numPr>
          <w:ilvl w:val="0"/>
          <w:numId w:val="1"/>
        </w:numPr>
        <w:spacing w:before="240" w:after="0"/>
        <w:rPr>
          <w:sz w:val="28"/>
          <w:szCs w:val="28"/>
        </w:rPr>
      </w:pPr>
      <w:r w:rsidRPr="00FB5392">
        <w:rPr>
          <w:sz w:val="28"/>
          <w:szCs w:val="28"/>
        </w:rPr>
        <w:t xml:space="preserve">Promotion – how to respond to a rejection and appealing, the responsibility of HR, </w:t>
      </w:r>
      <w:r>
        <w:rPr>
          <w:sz w:val="28"/>
          <w:szCs w:val="28"/>
        </w:rPr>
        <w:t xml:space="preserve">timescales, </w:t>
      </w:r>
      <w:r w:rsidRPr="00FB5392">
        <w:rPr>
          <w:sz w:val="28"/>
          <w:szCs w:val="28"/>
        </w:rPr>
        <w:t xml:space="preserve">outcome and </w:t>
      </w:r>
      <w:proofErr w:type="spellStart"/>
      <w:r w:rsidRPr="00FB5392">
        <w:rPr>
          <w:sz w:val="28"/>
          <w:szCs w:val="28"/>
        </w:rPr>
        <w:t>followup</w:t>
      </w:r>
      <w:proofErr w:type="spellEnd"/>
    </w:p>
    <w:p w:rsidR="00120DAD" w:rsidRPr="00FB5392" w:rsidRDefault="00120DAD" w:rsidP="00120DAD">
      <w:pPr>
        <w:pStyle w:val="ListParagraph"/>
        <w:spacing w:before="240" w:after="0"/>
        <w:rPr>
          <w:sz w:val="28"/>
          <w:szCs w:val="28"/>
        </w:rPr>
      </w:pPr>
    </w:p>
    <w:p w:rsidR="00120DAD" w:rsidRDefault="00FB5392" w:rsidP="0043611E">
      <w:pPr>
        <w:pStyle w:val="ListParagraph"/>
        <w:numPr>
          <w:ilvl w:val="0"/>
          <w:numId w:val="1"/>
        </w:numPr>
        <w:spacing w:before="240" w:after="0"/>
        <w:rPr>
          <w:sz w:val="28"/>
          <w:szCs w:val="28"/>
        </w:rPr>
      </w:pPr>
      <w:r w:rsidRPr="00573880">
        <w:rPr>
          <w:sz w:val="28"/>
          <w:szCs w:val="28"/>
        </w:rPr>
        <w:t xml:space="preserve">Restructuring and potential job regrading. </w:t>
      </w:r>
    </w:p>
    <w:p w:rsidR="00573880" w:rsidRPr="00573880" w:rsidRDefault="00573880" w:rsidP="00573880">
      <w:pPr>
        <w:pStyle w:val="ListParagraph"/>
        <w:spacing w:before="240" w:after="0"/>
        <w:rPr>
          <w:sz w:val="28"/>
          <w:szCs w:val="28"/>
        </w:rPr>
      </w:pPr>
    </w:p>
    <w:p w:rsidR="00120DAD" w:rsidRDefault="00FB5392" w:rsidP="000F24DF">
      <w:pPr>
        <w:pStyle w:val="ListParagraph"/>
        <w:numPr>
          <w:ilvl w:val="0"/>
          <w:numId w:val="1"/>
        </w:numPr>
        <w:spacing w:before="240" w:after="0"/>
        <w:rPr>
          <w:sz w:val="28"/>
          <w:szCs w:val="28"/>
        </w:rPr>
      </w:pPr>
      <w:proofErr w:type="spellStart"/>
      <w:r w:rsidRPr="00573880">
        <w:rPr>
          <w:sz w:val="28"/>
          <w:szCs w:val="28"/>
        </w:rPr>
        <w:t>Harrassment</w:t>
      </w:r>
      <w:proofErr w:type="spellEnd"/>
    </w:p>
    <w:p w:rsidR="00573880" w:rsidRPr="00573880" w:rsidRDefault="00573880" w:rsidP="00573880">
      <w:pPr>
        <w:pStyle w:val="ListParagraph"/>
        <w:rPr>
          <w:sz w:val="28"/>
          <w:szCs w:val="28"/>
        </w:rPr>
      </w:pPr>
    </w:p>
    <w:p w:rsidR="00B16553" w:rsidRDefault="00B16553" w:rsidP="00120DAD">
      <w:pPr>
        <w:pStyle w:val="ListParagraph"/>
        <w:numPr>
          <w:ilvl w:val="0"/>
          <w:numId w:val="1"/>
        </w:numPr>
        <w:spacing w:before="240" w:after="0"/>
        <w:rPr>
          <w:sz w:val="28"/>
          <w:szCs w:val="28"/>
        </w:rPr>
      </w:pPr>
      <w:r>
        <w:rPr>
          <w:sz w:val="28"/>
          <w:szCs w:val="28"/>
        </w:rPr>
        <w:t xml:space="preserve">Grievance cases – either being bought by a member of against a member. </w:t>
      </w:r>
    </w:p>
    <w:p w:rsidR="00120DAD" w:rsidRPr="00120DAD" w:rsidRDefault="00120DAD" w:rsidP="00120DAD">
      <w:pPr>
        <w:pStyle w:val="ListParagraph"/>
        <w:rPr>
          <w:sz w:val="28"/>
          <w:szCs w:val="28"/>
        </w:rPr>
      </w:pPr>
    </w:p>
    <w:p w:rsidR="00FB5392" w:rsidRPr="00FB5392" w:rsidRDefault="00FB5392" w:rsidP="00120DAD">
      <w:pPr>
        <w:pStyle w:val="ListParagraph"/>
        <w:numPr>
          <w:ilvl w:val="0"/>
          <w:numId w:val="1"/>
        </w:numPr>
        <w:spacing w:before="240" w:after="0"/>
        <w:rPr>
          <w:sz w:val="28"/>
          <w:szCs w:val="28"/>
        </w:rPr>
      </w:pPr>
      <w:r w:rsidRPr="00FB5392">
        <w:rPr>
          <w:sz w:val="28"/>
          <w:szCs w:val="28"/>
        </w:rPr>
        <w:t>Leaving the University and negotiating a Settlement</w:t>
      </w:r>
    </w:p>
    <w:p w:rsidR="00FB5392" w:rsidRDefault="00FB5392" w:rsidP="00FB5392">
      <w:pPr>
        <w:pStyle w:val="ListParagraph"/>
        <w:rPr>
          <w:sz w:val="28"/>
          <w:szCs w:val="28"/>
        </w:rPr>
      </w:pPr>
    </w:p>
    <w:p w:rsidR="00FB5392" w:rsidRPr="00B16553" w:rsidRDefault="00FB5392" w:rsidP="00FB5392">
      <w:pPr>
        <w:rPr>
          <w:b/>
          <w:sz w:val="28"/>
          <w:szCs w:val="28"/>
        </w:rPr>
      </w:pPr>
      <w:r w:rsidRPr="00B16553">
        <w:rPr>
          <w:b/>
          <w:sz w:val="28"/>
          <w:szCs w:val="28"/>
        </w:rPr>
        <w:t>So why do things go wrong?</w:t>
      </w:r>
    </w:p>
    <w:p w:rsidR="00573880" w:rsidRDefault="00843793" w:rsidP="00FB5392">
      <w:pPr>
        <w:rPr>
          <w:sz w:val="28"/>
          <w:szCs w:val="28"/>
        </w:rPr>
      </w:pPr>
      <w:r>
        <w:rPr>
          <w:sz w:val="28"/>
          <w:szCs w:val="28"/>
        </w:rPr>
        <w:t>Mistakes</w:t>
      </w:r>
      <w:r w:rsidR="00FB5392">
        <w:rPr>
          <w:sz w:val="28"/>
          <w:szCs w:val="28"/>
        </w:rPr>
        <w:t xml:space="preserve"> can be made. </w:t>
      </w:r>
      <w:r w:rsidR="00573880">
        <w:rPr>
          <w:sz w:val="28"/>
          <w:szCs w:val="28"/>
        </w:rPr>
        <w:t xml:space="preserve"> </w:t>
      </w:r>
    </w:p>
    <w:p w:rsidR="00FB5392" w:rsidRDefault="00FB5392" w:rsidP="00FB5392">
      <w:pPr>
        <w:rPr>
          <w:sz w:val="28"/>
          <w:szCs w:val="28"/>
        </w:rPr>
      </w:pPr>
      <w:r>
        <w:rPr>
          <w:sz w:val="28"/>
          <w:szCs w:val="28"/>
        </w:rPr>
        <w:lastRenderedPageBreak/>
        <w:t xml:space="preserve">For example, if a member is called into an “informal” meeting </w:t>
      </w:r>
      <w:r w:rsidR="00B16553">
        <w:rPr>
          <w:sz w:val="28"/>
          <w:szCs w:val="28"/>
        </w:rPr>
        <w:t xml:space="preserve">re Capability, Sickness </w:t>
      </w:r>
      <w:proofErr w:type="spellStart"/>
      <w:r w:rsidR="00B16553">
        <w:rPr>
          <w:sz w:val="28"/>
          <w:szCs w:val="28"/>
        </w:rPr>
        <w:t>etc</w:t>
      </w:r>
      <w:proofErr w:type="spellEnd"/>
      <w:r w:rsidR="00B16553">
        <w:rPr>
          <w:sz w:val="28"/>
          <w:szCs w:val="28"/>
        </w:rPr>
        <w:t xml:space="preserve"> </w:t>
      </w:r>
      <w:r>
        <w:rPr>
          <w:sz w:val="28"/>
          <w:szCs w:val="28"/>
        </w:rPr>
        <w:t xml:space="preserve">it must take place in a private neutral environment – and not in the middle of a busy coffee shop! </w:t>
      </w:r>
    </w:p>
    <w:p w:rsidR="00FB5392" w:rsidRDefault="00FB5392" w:rsidP="00FB5392">
      <w:pPr>
        <w:rPr>
          <w:sz w:val="28"/>
          <w:szCs w:val="28"/>
        </w:rPr>
      </w:pPr>
      <w:r>
        <w:rPr>
          <w:sz w:val="28"/>
          <w:szCs w:val="28"/>
        </w:rPr>
        <w:t xml:space="preserve">There is an obligation on the Line Manager to follow the meeting up with notes that are then agreed by the person called to the meeting. If any action or supervision period is required this must be made clear. </w:t>
      </w:r>
    </w:p>
    <w:p w:rsidR="00FB5392" w:rsidRDefault="00FB5392" w:rsidP="00FB5392">
      <w:pPr>
        <w:rPr>
          <w:sz w:val="28"/>
          <w:szCs w:val="28"/>
        </w:rPr>
      </w:pPr>
      <w:r>
        <w:rPr>
          <w:sz w:val="28"/>
          <w:szCs w:val="28"/>
        </w:rPr>
        <w:t>In a Stage 1 meeting the member has a right of representation. This will usually be at local level</w:t>
      </w:r>
      <w:r w:rsidR="00875D6A">
        <w:rPr>
          <w:sz w:val="28"/>
          <w:szCs w:val="28"/>
        </w:rPr>
        <w:t xml:space="preserve"> – although we may be contacting Regional Branch officers for advice if needed</w:t>
      </w:r>
      <w:r>
        <w:rPr>
          <w:sz w:val="28"/>
          <w:szCs w:val="28"/>
        </w:rPr>
        <w:t>. However if things progress to a Stage 2</w:t>
      </w:r>
      <w:r w:rsidR="00875D6A">
        <w:rPr>
          <w:sz w:val="28"/>
          <w:szCs w:val="28"/>
        </w:rPr>
        <w:t>/3</w:t>
      </w:r>
      <w:r>
        <w:rPr>
          <w:sz w:val="28"/>
          <w:szCs w:val="28"/>
        </w:rPr>
        <w:t xml:space="preserve"> we can </w:t>
      </w:r>
      <w:r w:rsidR="00875D6A">
        <w:rPr>
          <w:sz w:val="28"/>
          <w:szCs w:val="28"/>
        </w:rPr>
        <w:t xml:space="preserve">involve the </w:t>
      </w:r>
      <w:r>
        <w:rPr>
          <w:sz w:val="28"/>
          <w:szCs w:val="28"/>
        </w:rPr>
        <w:t>Regional officers</w:t>
      </w:r>
      <w:r w:rsidR="00875D6A">
        <w:rPr>
          <w:sz w:val="28"/>
          <w:szCs w:val="28"/>
        </w:rPr>
        <w:t xml:space="preserve"> in the meeting if necessary. The aim however is to stop it going that far!</w:t>
      </w:r>
    </w:p>
    <w:p w:rsidR="00875D6A" w:rsidRDefault="00875D6A" w:rsidP="00FB5392">
      <w:pPr>
        <w:rPr>
          <w:b/>
          <w:sz w:val="28"/>
          <w:szCs w:val="28"/>
        </w:rPr>
      </w:pPr>
    </w:p>
    <w:p w:rsidR="00B15E73" w:rsidRPr="00744FF0" w:rsidRDefault="00B15E73" w:rsidP="00FB5392">
      <w:pPr>
        <w:rPr>
          <w:b/>
          <w:sz w:val="28"/>
          <w:szCs w:val="28"/>
        </w:rPr>
      </w:pPr>
      <w:r w:rsidRPr="00744FF0">
        <w:rPr>
          <w:b/>
          <w:sz w:val="28"/>
          <w:szCs w:val="28"/>
        </w:rPr>
        <w:t>So, you have a problem – what do you do?</w:t>
      </w:r>
    </w:p>
    <w:p w:rsidR="00FB5392" w:rsidRDefault="00C85A91" w:rsidP="00FB5392">
      <w:pPr>
        <w:rPr>
          <w:sz w:val="28"/>
          <w:szCs w:val="28"/>
        </w:rPr>
      </w:pPr>
      <w:r>
        <w:rPr>
          <w:sz w:val="28"/>
          <w:szCs w:val="28"/>
        </w:rPr>
        <w:t xml:space="preserve">A Case Coordinator </w:t>
      </w:r>
      <w:r w:rsidR="00B16553">
        <w:rPr>
          <w:sz w:val="28"/>
          <w:szCs w:val="28"/>
        </w:rPr>
        <w:t>or Colette Maxfield, Branch Administrator, will send out a Casework form so that the member can give brief details of what the issue is</w:t>
      </w:r>
      <w:r w:rsidR="00875D6A">
        <w:rPr>
          <w:sz w:val="28"/>
          <w:szCs w:val="28"/>
        </w:rPr>
        <w:t xml:space="preserve"> and what category it falls into</w:t>
      </w:r>
      <w:r w:rsidR="00B16553">
        <w:rPr>
          <w:sz w:val="28"/>
          <w:szCs w:val="28"/>
        </w:rPr>
        <w:t xml:space="preserve">. The member will also be asked if they would prefer to be contacted on a private email address. </w:t>
      </w:r>
    </w:p>
    <w:p w:rsidR="00B16553" w:rsidRDefault="00B16553" w:rsidP="00FB5392">
      <w:pPr>
        <w:rPr>
          <w:sz w:val="28"/>
          <w:szCs w:val="28"/>
        </w:rPr>
      </w:pPr>
      <w:r>
        <w:rPr>
          <w:sz w:val="28"/>
          <w:szCs w:val="28"/>
        </w:rPr>
        <w:t>The case is assigned a number and it is suggested that this is used in the subject title of an email. This enables retrieving paperwork relating to specific cases easier and filing.</w:t>
      </w:r>
    </w:p>
    <w:p w:rsidR="00B16553" w:rsidRDefault="00B16553" w:rsidP="00FB5392">
      <w:pPr>
        <w:rPr>
          <w:sz w:val="28"/>
          <w:szCs w:val="28"/>
        </w:rPr>
      </w:pPr>
      <w:r>
        <w:rPr>
          <w:sz w:val="28"/>
          <w:szCs w:val="28"/>
        </w:rPr>
        <w:t>After the casework form has been f</w:t>
      </w:r>
      <w:r w:rsidR="00C85A91">
        <w:rPr>
          <w:sz w:val="28"/>
          <w:szCs w:val="28"/>
        </w:rPr>
        <w:t>illed in we</w:t>
      </w:r>
      <w:r>
        <w:rPr>
          <w:sz w:val="28"/>
          <w:szCs w:val="28"/>
        </w:rPr>
        <w:t xml:space="preserve"> will often have an </w:t>
      </w:r>
      <w:r w:rsidR="00B15E73">
        <w:rPr>
          <w:sz w:val="28"/>
          <w:szCs w:val="28"/>
        </w:rPr>
        <w:t xml:space="preserve">initial private </w:t>
      </w:r>
      <w:r>
        <w:rPr>
          <w:sz w:val="28"/>
          <w:szCs w:val="28"/>
        </w:rPr>
        <w:t xml:space="preserve">meeting with the member. Sometimes </w:t>
      </w:r>
      <w:r w:rsidR="00C85A91">
        <w:rPr>
          <w:sz w:val="28"/>
          <w:szCs w:val="28"/>
        </w:rPr>
        <w:t>we</w:t>
      </w:r>
      <w:r>
        <w:rPr>
          <w:sz w:val="28"/>
          <w:szCs w:val="28"/>
        </w:rPr>
        <w:t xml:space="preserve"> refer the case to one of our committee members who is knowledgeable on employment law, pensions etc.</w:t>
      </w:r>
    </w:p>
    <w:p w:rsidR="00B15E73" w:rsidRDefault="00B15E73" w:rsidP="00FB5392">
      <w:pPr>
        <w:rPr>
          <w:sz w:val="28"/>
          <w:szCs w:val="28"/>
        </w:rPr>
      </w:pPr>
      <w:r>
        <w:rPr>
          <w:sz w:val="28"/>
          <w:szCs w:val="28"/>
        </w:rPr>
        <w:t xml:space="preserve">If a member needs a UCU rep. to come to them to a meeting </w:t>
      </w:r>
      <w:r w:rsidR="00C85A91">
        <w:rPr>
          <w:sz w:val="28"/>
          <w:szCs w:val="28"/>
        </w:rPr>
        <w:t>we</w:t>
      </w:r>
      <w:r>
        <w:rPr>
          <w:sz w:val="28"/>
          <w:szCs w:val="28"/>
        </w:rPr>
        <w:t xml:space="preserve"> can </w:t>
      </w:r>
      <w:r w:rsidR="00875D6A">
        <w:rPr>
          <w:sz w:val="28"/>
          <w:szCs w:val="28"/>
        </w:rPr>
        <w:t>find someone suitable to the case</w:t>
      </w:r>
      <w:r>
        <w:rPr>
          <w:sz w:val="28"/>
          <w:szCs w:val="28"/>
        </w:rPr>
        <w:t xml:space="preserve"> and brief the UCU rep. on the situation.</w:t>
      </w:r>
      <w:r w:rsidR="00875D6A">
        <w:rPr>
          <w:sz w:val="28"/>
          <w:szCs w:val="28"/>
        </w:rPr>
        <w:t xml:space="preserve"> Often the rep will have a meeting with the member prior to the meeting. This does depend on the timescale which is often quite short. The rep will type up their own notes of the meeting and agree their accuracy with the member. This is very useful when comparing the notes with that of </w:t>
      </w:r>
      <w:proofErr w:type="spellStart"/>
      <w:r w:rsidR="00875D6A">
        <w:rPr>
          <w:sz w:val="28"/>
          <w:szCs w:val="28"/>
        </w:rPr>
        <w:t>HRs.</w:t>
      </w:r>
      <w:proofErr w:type="spellEnd"/>
      <w:r w:rsidR="00875D6A">
        <w:rPr>
          <w:sz w:val="28"/>
          <w:szCs w:val="28"/>
        </w:rPr>
        <w:t xml:space="preserve"> </w:t>
      </w:r>
    </w:p>
    <w:p w:rsidR="00B16553" w:rsidRDefault="00B16553" w:rsidP="00FB5392">
      <w:pPr>
        <w:rPr>
          <w:sz w:val="28"/>
          <w:szCs w:val="28"/>
        </w:rPr>
      </w:pPr>
      <w:r>
        <w:rPr>
          <w:sz w:val="28"/>
          <w:szCs w:val="28"/>
        </w:rPr>
        <w:t xml:space="preserve">In </w:t>
      </w:r>
      <w:r w:rsidR="00B15E73">
        <w:rPr>
          <w:sz w:val="28"/>
          <w:szCs w:val="28"/>
        </w:rPr>
        <w:t xml:space="preserve">more </w:t>
      </w:r>
      <w:r>
        <w:rPr>
          <w:sz w:val="28"/>
          <w:szCs w:val="28"/>
        </w:rPr>
        <w:t xml:space="preserve">difficult cases we can use the </w:t>
      </w:r>
      <w:r w:rsidR="00F875AF">
        <w:rPr>
          <w:sz w:val="28"/>
          <w:szCs w:val="28"/>
        </w:rPr>
        <w:t xml:space="preserve">experience and advice of the </w:t>
      </w:r>
      <w:r>
        <w:rPr>
          <w:sz w:val="28"/>
          <w:szCs w:val="28"/>
        </w:rPr>
        <w:t>Regional Branch officers.</w:t>
      </w:r>
    </w:p>
    <w:p w:rsidR="00B15E73" w:rsidRDefault="00B15E73" w:rsidP="00FB5392">
      <w:pPr>
        <w:rPr>
          <w:sz w:val="28"/>
          <w:szCs w:val="28"/>
        </w:rPr>
      </w:pPr>
      <w:r>
        <w:rPr>
          <w:sz w:val="28"/>
          <w:szCs w:val="28"/>
        </w:rPr>
        <w:t xml:space="preserve">We do have access to Legal advice although often the problem is stopped before it gets that far. </w:t>
      </w:r>
    </w:p>
    <w:p w:rsidR="00B15E73" w:rsidRPr="00EA7972" w:rsidRDefault="00B15E73" w:rsidP="00FB5392">
      <w:pPr>
        <w:rPr>
          <w:b/>
          <w:sz w:val="28"/>
          <w:szCs w:val="28"/>
        </w:rPr>
      </w:pPr>
      <w:r w:rsidRPr="00EA7972">
        <w:rPr>
          <w:b/>
          <w:sz w:val="28"/>
          <w:szCs w:val="28"/>
        </w:rPr>
        <w:lastRenderedPageBreak/>
        <w:t xml:space="preserve">Important – please note that you do have to be a paid-up UCU member for </w:t>
      </w:r>
      <w:r w:rsidR="00825833">
        <w:rPr>
          <w:b/>
          <w:sz w:val="28"/>
          <w:szCs w:val="28"/>
        </w:rPr>
        <w:t>3</w:t>
      </w:r>
      <w:r w:rsidRPr="00EA7972">
        <w:rPr>
          <w:b/>
          <w:sz w:val="28"/>
          <w:szCs w:val="28"/>
        </w:rPr>
        <w:t xml:space="preserve"> months before we can get you Legal advice</w:t>
      </w:r>
      <w:r w:rsidR="00EA7972">
        <w:rPr>
          <w:b/>
          <w:sz w:val="28"/>
          <w:szCs w:val="28"/>
        </w:rPr>
        <w:t xml:space="preserve"> if it is found to be necessary</w:t>
      </w:r>
      <w:r w:rsidRPr="00EA7972">
        <w:rPr>
          <w:b/>
          <w:sz w:val="28"/>
          <w:szCs w:val="28"/>
        </w:rPr>
        <w:t xml:space="preserve">. </w:t>
      </w:r>
    </w:p>
    <w:p w:rsidR="00B15E73" w:rsidRDefault="009F48EB" w:rsidP="00FB5392">
      <w:pPr>
        <w:rPr>
          <w:sz w:val="28"/>
          <w:szCs w:val="28"/>
        </w:rPr>
      </w:pPr>
      <w:r>
        <w:rPr>
          <w:sz w:val="28"/>
          <w:szCs w:val="28"/>
        </w:rPr>
        <w:t>We usually try to give</w:t>
      </w:r>
      <w:r w:rsidR="00B15E73">
        <w:rPr>
          <w:sz w:val="28"/>
          <w:szCs w:val="28"/>
        </w:rPr>
        <w:t xml:space="preserve"> advice from our Committee members </w:t>
      </w:r>
      <w:r>
        <w:rPr>
          <w:sz w:val="28"/>
          <w:szCs w:val="28"/>
        </w:rPr>
        <w:t>shortly</w:t>
      </w:r>
      <w:r w:rsidR="00B15E73">
        <w:rPr>
          <w:sz w:val="28"/>
          <w:szCs w:val="28"/>
        </w:rPr>
        <w:t xml:space="preserve"> after someone becomes a member. Other UCU branches have different policies on this</w:t>
      </w:r>
      <w:r w:rsidR="00EA7972">
        <w:rPr>
          <w:sz w:val="28"/>
          <w:szCs w:val="28"/>
        </w:rPr>
        <w:t xml:space="preserve"> – some may make you wait </w:t>
      </w:r>
      <w:r w:rsidR="00825833">
        <w:rPr>
          <w:sz w:val="28"/>
          <w:szCs w:val="28"/>
        </w:rPr>
        <w:t>one month or more</w:t>
      </w:r>
      <w:r w:rsidR="00B15E73">
        <w:rPr>
          <w:sz w:val="28"/>
          <w:szCs w:val="28"/>
        </w:rPr>
        <w:t>.</w:t>
      </w:r>
    </w:p>
    <w:p w:rsidR="00B15E73" w:rsidRDefault="00B15E73" w:rsidP="00FB5392">
      <w:pPr>
        <w:rPr>
          <w:sz w:val="28"/>
          <w:szCs w:val="28"/>
        </w:rPr>
      </w:pPr>
      <w:r>
        <w:rPr>
          <w:sz w:val="28"/>
          <w:szCs w:val="28"/>
        </w:rPr>
        <w:t xml:space="preserve">Bear in mind that our priority </w:t>
      </w:r>
      <w:r w:rsidRPr="00B77B8F">
        <w:rPr>
          <w:b/>
          <w:sz w:val="28"/>
          <w:szCs w:val="28"/>
        </w:rPr>
        <w:t>is</w:t>
      </w:r>
      <w:r>
        <w:rPr>
          <w:sz w:val="28"/>
          <w:szCs w:val="28"/>
        </w:rPr>
        <w:t xml:space="preserve"> to our members and the work is quite time-consuming so</w:t>
      </w:r>
      <w:r w:rsidR="00B77B8F">
        <w:rPr>
          <w:sz w:val="28"/>
          <w:szCs w:val="28"/>
        </w:rPr>
        <w:t>, unfortunately,</w:t>
      </w:r>
      <w:r>
        <w:rPr>
          <w:sz w:val="28"/>
          <w:szCs w:val="28"/>
        </w:rPr>
        <w:t xml:space="preserve"> it is not possible to give “informal advice” to non-members due to the workload</w:t>
      </w:r>
      <w:r w:rsidR="00B77B8F">
        <w:rPr>
          <w:sz w:val="28"/>
          <w:szCs w:val="28"/>
        </w:rPr>
        <w:t xml:space="preserve"> we already have</w:t>
      </w:r>
      <w:r>
        <w:rPr>
          <w:sz w:val="28"/>
          <w:szCs w:val="28"/>
        </w:rPr>
        <w:t>.</w:t>
      </w:r>
    </w:p>
    <w:p w:rsidR="00D73A42" w:rsidRDefault="00B16553" w:rsidP="00B16553">
      <w:pPr>
        <w:rPr>
          <w:sz w:val="28"/>
          <w:szCs w:val="28"/>
        </w:rPr>
      </w:pPr>
      <w:r>
        <w:rPr>
          <w:sz w:val="28"/>
          <w:szCs w:val="28"/>
        </w:rPr>
        <w:t xml:space="preserve">We keep all paperwork </w:t>
      </w:r>
      <w:r w:rsidR="005D6D67">
        <w:rPr>
          <w:sz w:val="28"/>
          <w:szCs w:val="28"/>
        </w:rPr>
        <w:t xml:space="preserve">re a case </w:t>
      </w:r>
      <w:r>
        <w:rPr>
          <w:sz w:val="28"/>
          <w:szCs w:val="28"/>
        </w:rPr>
        <w:t xml:space="preserve">in order to build up a pattern of events and </w:t>
      </w:r>
      <w:r w:rsidR="00841B68">
        <w:rPr>
          <w:sz w:val="28"/>
          <w:szCs w:val="28"/>
        </w:rPr>
        <w:t xml:space="preserve">a timeline of </w:t>
      </w:r>
      <w:r>
        <w:rPr>
          <w:sz w:val="28"/>
          <w:szCs w:val="28"/>
        </w:rPr>
        <w:t xml:space="preserve">correspondence. This helps us if the case develops as we can spot mistakes made where procedure has not been followed and try to get something resolved early. </w:t>
      </w:r>
    </w:p>
    <w:p w:rsidR="005D6D67" w:rsidRDefault="005D6D67" w:rsidP="00B16553">
      <w:pPr>
        <w:rPr>
          <w:sz w:val="28"/>
          <w:szCs w:val="28"/>
        </w:rPr>
      </w:pPr>
      <w:r>
        <w:rPr>
          <w:sz w:val="28"/>
          <w:szCs w:val="28"/>
        </w:rPr>
        <w:t xml:space="preserve">We are also categorising the cases to see if there are, for example, more females than males getting turned down for Promotion, how many cases of </w:t>
      </w:r>
      <w:proofErr w:type="spellStart"/>
      <w:r>
        <w:rPr>
          <w:sz w:val="28"/>
          <w:szCs w:val="28"/>
        </w:rPr>
        <w:t>Harrassment</w:t>
      </w:r>
      <w:proofErr w:type="spellEnd"/>
      <w:r>
        <w:rPr>
          <w:sz w:val="28"/>
          <w:szCs w:val="28"/>
        </w:rPr>
        <w:t xml:space="preserve">/Stress </w:t>
      </w:r>
      <w:proofErr w:type="spellStart"/>
      <w:r>
        <w:rPr>
          <w:sz w:val="28"/>
          <w:szCs w:val="28"/>
        </w:rPr>
        <w:t>etc</w:t>
      </w:r>
      <w:proofErr w:type="spellEnd"/>
      <w:r>
        <w:rPr>
          <w:sz w:val="28"/>
          <w:szCs w:val="28"/>
        </w:rPr>
        <w:t xml:space="preserve"> we are dealing with and any trends that are coming up.</w:t>
      </w:r>
      <w:r w:rsidR="00841B68">
        <w:rPr>
          <w:sz w:val="28"/>
          <w:szCs w:val="28"/>
        </w:rPr>
        <w:t xml:space="preserve"> This is particularly important given the recent news on Athena Swan.</w:t>
      </w:r>
    </w:p>
    <w:p w:rsidR="00B16553" w:rsidRPr="00B15E73" w:rsidRDefault="00B16553" w:rsidP="00B16553">
      <w:pPr>
        <w:rPr>
          <w:b/>
          <w:sz w:val="28"/>
          <w:szCs w:val="28"/>
        </w:rPr>
      </w:pPr>
      <w:r w:rsidRPr="00B15E73">
        <w:rPr>
          <w:b/>
          <w:sz w:val="28"/>
          <w:szCs w:val="28"/>
        </w:rPr>
        <w:t>Recent Successes</w:t>
      </w:r>
    </w:p>
    <w:p w:rsidR="00B16553" w:rsidRDefault="00B16553" w:rsidP="00B16553">
      <w:pPr>
        <w:rPr>
          <w:sz w:val="28"/>
          <w:szCs w:val="28"/>
        </w:rPr>
      </w:pPr>
      <w:r>
        <w:rPr>
          <w:sz w:val="28"/>
          <w:szCs w:val="28"/>
        </w:rPr>
        <w:t>In the past year we have been successful in getting a grievance dropped against a senior member of staff;</w:t>
      </w:r>
    </w:p>
    <w:p w:rsidR="00B16553" w:rsidRDefault="00B16553" w:rsidP="00B16553">
      <w:pPr>
        <w:rPr>
          <w:sz w:val="28"/>
          <w:szCs w:val="28"/>
        </w:rPr>
      </w:pPr>
      <w:r>
        <w:rPr>
          <w:sz w:val="28"/>
          <w:szCs w:val="28"/>
        </w:rPr>
        <w:t>Helped with a potential regrading situation resulting in the person affected not being downgraded</w:t>
      </w:r>
    </w:p>
    <w:p w:rsidR="00B16553" w:rsidRDefault="00B16553" w:rsidP="00B16553">
      <w:pPr>
        <w:rPr>
          <w:sz w:val="28"/>
          <w:szCs w:val="28"/>
        </w:rPr>
      </w:pPr>
      <w:r>
        <w:rPr>
          <w:sz w:val="28"/>
          <w:szCs w:val="28"/>
        </w:rPr>
        <w:t>Helped with several requests where flexible working was refused</w:t>
      </w:r>
      <w:r w:rsidR="00BC4CCB">
        <w:rPr>
          <w:sz w:val="28"/>
          <w:szCs w:val="28"/>
        </w:rPr>
        <w:t>. In one case there were no g</w:t>
      </w:r>
      <w:r w:rsidR="005355D2">
        <w:rPr>
          <w:sz w:val="28"/>
          <w:szCs w:val="28"/>
        </w:rPr>
        <w:t xml:space="preserve">rounds being given by HR and little time was given for appeal. We got the appeal time extended and agreed by HR and then advised the employee who subsequently negotiated a </w:t>
      </w:r>
      <w:r>
        <w:rPr>
          <w:sz w:val="28"/>
          <w:szCs w:val="28"/>
        </w:rPr>
        <w:t xml:space="preserve">flexible working solution satisfactory to employee and Line Manager. </w:t>
      </w:r>
    </w:p>
    <w:p w:rsidR="00B16553" w:rsidRDefault="00B16553" w:rsidP="00B16553">
      <w:pPr>
        <w:rPr>
          <w:sz w:val="28"/>
          <w:szCs w:val="28"/>
        </w:rPr>
      </w:pPr>
      <w:r>
        <w:rPr>
          <w:sz w:val="28"/>
          <w:szCs w:val="28"/>
        </w:rPr>
        <w:t>Negotiated Settlement Agreement or got a better agreement than was originally offered</w:t>
      </w:r>
      <w:r w:rsidR="005D6D67">
        <w:rPr>
          <w:sz w:val="28"/>
          <w:szCs w:val="28"/>
        </w:rPr>
        <w:t xml:space="preserve"> by the University</w:t>
      </w:r>
      <w:r w:rsidR="00BC4CCB">
        <w:rPr>
          <w:sz w:val="28"/>
          <w:szCs w:val="28"/>
        </w:rPr>
        <w:t xml:space="preserve"> where an employee decided to or was invited to leave</w:t>
      </w:r>
      <w:r w:rsidR="005D6D67">
        <w:rPr>
          <w:sz w:val="28"/>
          <w:szCs w:val="28"/>
        </w:rPr>
        <w:t>.</w:t>
      </w:r>
    </w:p>
    <w:p w:rsidR="00573880" w:rsidRPr="00A46E7F" w:rsidRDefault="00573880">
      <w:pPr>
        <w:rPr>
          <w:b/>
          <w:sz w:val="28"/>
          <w:szCs w:val="28"/>
        </w:rPr>
      </w:pPr>
      <w:r w:rsidRPr="00A46E7F">
        <w:rPr>
          <w:b/>
          <w:sz w:val="28"/>
          <w:szCs w:val="28"/>
        </w:rPr>
        <w:t>How can you help yourself</w:t>
      </w:r>
      <w:r w:rsidR="00573538">
        <w:rPr>
          <w:b/>
          <w:sz w:val="28"/>
          <w:szCs w:val="28"/>
        </w:rPr>
        <w:t xml:space="preserve"> and help us to help you</w:t>
      </w:r>
      <w:r w:rsidRPr="00A46E7F">
        <w:rPr>
          <w:b/>
          <w:sz w:val="28"/>
          <w:szCs w:val="28"/>
        </w:rPr>
        <w:t>?</w:t>
      </w:r>
    </w:p>
    <w:p w:rsidR="00573880" w:rsidRDefault="00573880" w:rsidP="007F5C90">
      <w:pPr>
        <w:pStyle w:val="ListParagraph"/>
        <w:numPr>
          <w:ilvl w:val="0"/>
          <w:numId w:val="2"/>
        </w:numPr>
        <w:rPr>
          <w:sz w:val="28"/>
          <w:szCs w:val="28"/>
        </w:rPr>
      </w:pPr>
      <w:r w:rsidRPr="007F5C90">
        <w:rPr>
          <w:sz w:val="28"/>
          <w:szCs w:val="28"/>
        </w:rPr>
        <w:t>It sounds obvious but, if a Line Manager agrees something verbally with you or you disagree about something do follow this up in writing</w:t>
      </w:r>
      <w:r w:rsidR="00A46E7F" w:rsidRPr="007F5C90">
        <w:rPr>
          <w:sz w:val="28"/>
          <w:szCs w:val="28"/>
        </w:rPr>
        <w:t xml:space="preserve"> and </w:t>
      </w:r>
      <w:r w:rsidR="00A46E7F" w:rsidRPr="007F5C90">
        <w:rPr>
          <w:sz w:val="28"/>
          <w:szCs w:val="28"/>
        </w:rPr>
        <w:lastRenderedPageBreak/>
        <w:t>keep a note of the dates of the correspondence</w:t>
      </w:r>
      <w:r w:rsidRPr="007F5C90">
        <w:rPr>
          <w:sz w:val="28"/>
          <w:szCs w:val="28"/>
        </w:rPr>
        <w:t>. It does help to build up a record of correspondence in case the issue escalates.</w:t>
      </w:r>
    </w:p>
    <w:p w:rsidR="007F5C90" w:rsidRDefault="007F5C90" w:rsidP="007F5C90">
      <w:pPr>
        <w:pStyle w:val="ListParagraph"/>
        <w:rPr>
          <w:sz w:val="28"/>
          <w:szCs w:val="28"/>
        </w:rPr>
      </w:pPr>
    </w:p>
    <w:p w:rsidR="00573880" w:rsidRDefault="00573880" w:rsidP="007F5C90">
      <w:pPr>
        <w:pStyle w:val="ListParagraph"/>
        <w:numPr>
          <w:ilvl w:val="0"/>
          <w:numId w:val="2"/>
        </w:numPr>
        <w:rPr>
          <w:sz w:val="28"/>
          <w:szCs w:val="28"/>
        </w:rPr>
      </w:pPr>
      <w:r w:rsidRPr="007F5C90">
        <w:rPr>
          <w:sz w:val="28"/>
          <w:szCs w:val="28"/>
        </w:rPr>
        <w:t>If there is a timescale to be followed for a response</w:t>
      </w:r>
      <w:r w:rsidR="00E0233F" w:rsidRPr="007F5C90">
        <w:rPr>
          <w:sz w:val="28"/>
          <w:szCs w:val="28"/>
        </w:rPr>
        <w:t xml:space="preserve"> from your Line Manager or HR </w:t>
      </w:r>
      <w:r w:rsidRPr="007F5C90">
        <w:rPr>
          <w:sz w:val="28"/>
          <w:szCs w:val="28"/>
        </w:rPr>
        <w:t xml:space="preserve">, </w:t>
      </w:r>
      <w:proofErr w:type="spellStart"/>
      <w:r w:rsidRPr="007F5C90">
        <w:rPr>
          <w:sz w:val="28"/>
          <w:szCs w:val="28"/>
        </w:rPr>
        <w:t>ie</w:t>
      </w:r>
      <w:proofErr w:type="spellEnd"/>
      <w:r w:rsidRPr="007F5C90">
        <w:rPr>
          <w:sz w:val="28"/>
          <w:szCs w:val="28"/>
        </w:rPr>
        <w:t xml:space="preserve">, </w:t>
      </w:r>
      <w:r w:rsidR="00A46E7F" w:rsidRPr="007F5C90">
        <w:rPr>
          <w:sz w:val="28"/>
          <w:szCs w:val="28"/>
        </w:rPr>
        <w:t xml:space="preserve">during </w:t>
      </w:r>
      <w:r w:rsidR="00E0233F" w:rsidRPr="007F5C90">
        <w:rPr>
          <w:sz w:val="28"/>
          <w:szCs w:val="28"/>
        </w:rPr>
        <w:t xml:space="preserve">a restructuring consultation period or appeal following a promotion rejection </w:t>
      </w:r>
      <w:r w:rsidRPr="007F5C90">
        <w:rPr>
          <w:sz w:val="28"/>
          <w:szCs w:val="28"/>
        </w:rPr>
        <w:t xml:space="preserve">make sure you know what it is and that you both keep </w:t>
      </w:r>
      <w:r w:rsidR="00E0233F" w:rsidRPr="007F5C90">
        <w:rPr>
          <w:sz w:val="28"/>
          <w:szCs w:val="28"/>
        </w:rPr>
        <w:t xml:space="preserve">to </w:t>
      </w:r>
      <w:r w:rsidRPr="007F5C90">
        <w:rPr>
          <w:sz w:val="28"/>
          <w:szCs w:val="28"/>
        </w:rPr>
        <w:t xml:space="preserve">it. Do not be afraid to ask for </w:t>
      </w:r>
      <w:r w:rsidR="00A46E7F" w:rsidRPr="007F5C90">
        <w:rPr>
          <w:sz w:val="28"/>
          <w:szCs w:val="28"/>
        </w:rPr>
        <w:t xml:space="preserve">a response if </w:t>
      </w:r>
      <w:proofErr w:type="spellStart"/>
      <w:proofErr w:type="gramStart"/>
      <w:r w:rsidR="00A46E7F" w:rsidRPr="007F5C90">
        <w:rPr>
          <w:sz w:val="28"/>
          <w:szCs w:val="28"/>
        </w:rPr>
        <w:t>non</w:t>
      </w:r>
      <w:proofErr w:type="spellEnd"/>
      <w:proofErr w:type="gramEnd"/>
      <w:r w:rsidR="00A46E7F" w:rsidRPr="007F5C90">
        <w:rPr>
          <w:sz w:val="28"/>
          <w:szCs w:val="28"/>
        </w:rPr>
        <w:t xml:space="preserve"> is forthcoming or </w:t>
      </w:r>
      <w:r w:rsidRPr="007F5C90">
        <w:rPr>
          <w:sz w:val="28"/>
          <w:szCs w:val="28"/>
        </w:rPr>
        <w:t xml:space="preserve">an extension on a decision process if the reason for the extension is reasonable. </w:t>
      </w:r>
    </w:p>
    <w:p w:rsidR="007F5C90" w:rsidRPr="007F5C90" w:rsidRDefault="007F5C90" w:rsidP="007F5C90">
      <w:pPr>
        <w:pStyle w:val="ListParagraph"/>
        <w:rPr>
          <w:sz w:val="28"/>
          <w:szCs w:val="28"/>
        </w:rPr>
      </w:pPr>
    </w:p>
    <w:p w:rsidR="00573880" w:rsidRDefault="00573880" w:rsidP="007F5C90">
      <w:pPr>
        <w:pStyle w:val="ListParagraph"/>
        <w:numPr>
          <w:ilvl w:val="0"/>
          <w:numId w:val="2"/>
        </w:numPr>
        <w:rPr>
          <w:sz w:val="28"/>
          <w:szCs w:val="28"/>
        </w:rPr>
      </w:pPr>
      <w:r w:rsidRPr="007F5C90">
        <w:rPr>
          <w:sz w:val="28"/>
          <w:szCs w:val="28"/>
        </w:rPr>
        <w:t>Do check the University website re their Policies and Procedures –they do change and it is worth keeping up to date on them!</w:t>
      </w:r>
    </w:p>
    <w:p w:rsidR="007F5C90" w:rsidRPr="007F5C90" w:rsidRDefault="007F5C90" w:rsidP="007F5C90">
      <w:pPr>
        <w:pStyle w:val="ListParagraph"/>
        <w:rPr>
          <w:sz w:val="28"/>
          <w:szCs w:val="28"/>
        </w:rPr>
      </w:pPr>
    </w:p>
    <w:p w:rsidR="007F5C90" w:rsidRPr="007F5C90" w:rsidRDefault="007F5C90" w:rsidP="007F5C90">
      <w:pPr>
        <w:pStyle w:val="ListParagraph"/>
        <w:rPr>
          <w:sz w:val="28"/>
          <w:szCs w:val="28"/>
        </w:rPr>
      </w:pPr>
    </w:p>
    <w:p w:rsidR="00573880" w:rsidRPr="00FB5392" w:rsidRDefault="00573880">
      <w:pPr>
        <w:rPr>
          <w:sz w:val="28"/>
          <w:szCs w:val="28"/>
        </w:rPr>
      </w:pPr>
      <w:bookmarkStart w:id="0" w:name="_GoBack"/>
      <w:bookmarkEnd w:id="0"/>
    </w:p>
    <w:sectPr w:rsidR="00573880" w:rsidRPr="00FB53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3A24DD"/>
    <w:multiLevelType w:val="hybridMultilevel"/>
    <w:tmpl w:val="D678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9929B3"/>
    <w:multiLevelType w:val="hybridMultilevel"/>
    <w:tmpl w:val="643CDC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A42"/>
    <w:rsid w:val="00120DAD"/>
    <w:rsid w:val="002476F0"/>
    <w:rsid w:val="00463CAC"/>
    <w:rsid w:val="005355D2"/>
    <w:rsid w:val="00573538"/>
    <w:rsid w:val="00573880"/>
    <w:rsid w:val="00573BD0"/>
    <w:rsid w:val="005D6D67"/>
    <w:rsid w:val="00601625"/>
    <w:rsid w:val="00744FF0"/>
    <w:rsid w:val="007F5C90"/>
    <w:rsid w:val="00825833"/>
    <w:rsid w:val="00841B68"/>
    <w:rsid w:val="00843793"/>
    <w:rsid w:val="00875D6A"/>
    <w:rsid w:val="009F48EB"/>
    <w:rsid w:val="00A46E7F"/>
    <w:rsid w:val="00A929B5"/>
    <w:rsid w:val="00B15E73"/>
    <w:rsid w:val="00B16553"/>
    <w:rsid w:val="00B77B8F"/>
    <w:rsid w:val="00B82192"/>
    <w:rsid w:val="00BC4CCB"/>
    <w:rsid w:val="00C85A91"/>
    <w:rsid w:val="00D40E4F"/>
    <w:rsid w:val="00D73A42"/>
    <w:rsid w:val="00E0233F"/>
    <w:rsid w:val="00EA7972"/>
    <w:rsid w:val="00F875AF"/>
    <w:rsid w:val="00FB5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83A2D-9DA2-46F8-840F-5418B5723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104013">
      <w:bodyDiv w:val="1"/>
      <w:marLeft w:val="0"/>
      <w:marRight w:val="0"/>
      <w:marTop w:val="0"/>
      <w:marBottom w:val="0"/>
      <w:divBdr>
        <w:top w:val="none" w:sz="0" w:space="0" w:color="auto"/>
        <w:left w:val="none" w:sz="0" w:space="0" w:color="auto"/>
        <w:bottom w:val="none" w:sz="0" w:space="0" w:color="auto"/>
        <w:right w:val="none" w:sz="0" w:space="0" w:color="auto"/>
      </w:divBdr>
      <w:divsChild>
        <w:div w:id="1792168984">
          <w:marLeft w:val="0"/>
          <w:marRight w:val="0"/>
          <w:marTop w:val="0"/>
          <w:marBottom w:val="0"/>
          <w:divBdr>
            <w:top w:val="none" w:sz="0" w:space="0" w:color="auto"/>
            <w:left w:val="none" w:sz="0" w:space="0" w:color="auto"/>
            <w:bottom w:val="none" w:sz="0" w:space="0" w:color="auto"/>
            <w:right w:val="none" w:sz="0" w:space="0" w:color="auto"/>
          </w:divBdr>
        </w:div>
        <w:div w:id="999116762">
          <w:marLeft w:val="0"/>
          <w:marRight w:val="0"/>
          <w:marTop w:val="0"/>
          <w:marBottom w:val="0"/>
          <w:divBdr>
            <w:top w:val="none" w:sz="0" w:space="0" w:color="auto"/>
            <w:left w:val="none" w:sz="0" w:space="0" w:color="auto"/>
            <w:bottom w:val="none" w:sz="0" w:space="0" w:color="auto"/>
            <w:right w:val="none" w:sz="0" w:space="0" w:color="auto"/>
          </w:divBdr>
        </w:div>
        <w:div w:id="1843467076">
          <w:marLeft w:val="0"/>
          <w:marRight w:val="0"/>
          <w:marTop w:val="0"/>
          <w:marBottom w:val="0"/>
          <w:divBdr>
            <w:top w:val="none" w:sz="0" w:space="0" w:color="auto"/>
            <w:left w:val="none" w:sz="0" w:space="0" w:color="auto"/>
            <w:bottom w:val="none" w:sz="0" w:space="0" w:color="auto"/>
            <w:right w:val="none" w:sz="0" w:space="0" w:color="auto"/>
          </w:divBdr>
        </w:div>
        <w:div w:id="679744228">
          <w:marLeft w:val="0"/>
          <w:marRight w:val="0"/>
          <w:marTop w:val="0"/>
          <w:marBottom w:val="0"/>
          <w:divBdr>
            <w:top w:val="none" w:sz="0" w:space="0" w:color="auto"/>
            <w:left w:val="none" w:sz="0" w:space="0" w:color="auto"/>
            <w:bottom w:val="none" w:sz="0" w:space="0" w:color="auto"/>
            <w:right w:val="none" w:sz="0" w:space="0" w:color="auto"/>
          </w:divBdr>
        </w:div>
        <w:div w:id="1116213585">
          <w:marLeft w:val="0"/>
          <w:marRight w:val="0"/>
          <w:marTop w:val="0"/>
          <w:marBottom w:val="0"/>
          <w:divBdr>
            <w:top w:val="none" w:sz="0" w:space="0" w:color="auto"/>
            <w:left w:val="none" w:sz="0" w:space="0" w:color="auto"/>
            <w:bottom w:val="none" w:sz="0" w:space="0" w:color="auto"/>
            <w:right w:val="none" w:sz="0" w:space="0" w:color="auto"/>
          </w:divBdr>
        </w:div>
        <w:div w:id="1726176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 B  Mrs (Electronic Eng)</dc:creator>
  <cp:keywords/>
  <dc:description/>
  <cp:lastModifiedBy>Maxfield C Ms (FHMS Faculty Admin)</cp:lastModifiedBy>
  <cp:revision>8</cp:revision>
  <dcterms:created xsi:type="dcterms:W3CDTF">2017-08-11T10:23:00Z</dcterms:created>
  <dcterms:modified xsi:type="dcterms:W3CDTF">2017-08-11T10:27:00Z</dcterms:modified>
</cp:coreProperties>
</file>